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DA47" w14:textId="77777777" w:rsidR="00ED274B" w:rsidRDefault="00760612">
      <w:pPr>
        <w:pStyle w:val="2"/>
        <w:spacing w:before="73"/>
        <w:ind w:left="78" w:right="70"/>
        <w:jc w:val="center"/>
      </w:pPr>
      <w:r>
        <w:t>Пользовательское</w:t>
      </w:r>
      <w:r>
        <w:rPr>
          <w:spacing w:val="-4"/>
        </w:rPr>
        <w:t xml:space="preserve"> </w:t>
      </w:r>
      <w:r>
        <w:t>соглашение</w:t>
      </w:r>
    </w:p>
    <w:p w14:paraId="7E1ED4CB" w14:textId="77777777" w:rsidR="00ED274B" w:rsidRDefault="00ED274B">
      <w:pPr>
        <w:pStyle w:val="a3"/>
        <w:ind w:left="0"/>
        <w:jc w:val="left"/>
        <w:rPr>
          <w:b/>
          <w:sz w:val="26"/>
        </w:rPr>
      </w:pPr>
    </w:p>
    <w:p w14:paraId="7FD66B73" w14:textId="77777777" w:rsidR="00ED274B" w:rsidRDefault="00ED274B">
      <w:pPr>
        <w:pStyle w:val="a3"/>
        <w:spacing w:before="8"/>
        <w:ind w:left="0"/>
        <w:jc w:val="left"/>
        <w:rPr>
          <w:b/>
          <w:sz w:val="22"/>
        </w:rPr>
      </w:pPr>
    </w:p>
    <w:p w14:paraId="5FE516C8" w14:textId="08E0E023" w:rsidR="00ED274B" w:rsidRDefault="00760612">
      <w:pPr>
        <w:pStyle w:val="a3"/>
        <w:tabs>
          <w:tab w:val="left" w:pos="5916"/>
        </w:tabs>
        <w:ind w:left="0" w:right="70"/>
        <w:jc w:val="center"/>
      </w:pPr>
      <w:r>
        <w:t>г.</w:t>
      </w:r>
      <w:r w:rsidR="00991123">
        <w:t xml:space="preserve"> Казань</w:t>
      </w:r>
      <w:r>
        <w:tab/>
        <w:t>в</w:t>
      </w:r>
      <w:r>
        <w:rPr>
          <w:spacing w:val="-3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«</w:t>
      </w:r>
      <w:r w:rsidR="00991123">
        <w:t>06</w:t>
      </w:r>
      <w:r>
        <w:t>»</w:t>
      </w:r>
      <w:r>
        <w:rPr>
          <w:spacing w:val="-7"/>
        </w:rPr>
        <w:t xml:space="preserve"> </w:t>
      </w:r>
      <w:r>
        <w:t>октября</w:t>
      </w:r>
      <w:r>
        <w:rPr>
          <w:spacing w:val="58"/>
        </w:rPr>
        <w:t xml:space="preserve"> </w:t>
      </w:r>
      <w:r>
        <w:t>202</w:t>
      </w:r>
      <w:r w:rsidR="00991123">
        <w:t>3</w:t>
      </w:r>
      <w:r>
        <w:rPr>
          <w:spacing w:val="-2"/>
        </w:rPr>
        <w:t xml:space="preserve"> </w:t>
      </w:r>
      <w:r>
        <w:t>г.</w:t>
      </w:r>
    </w:p>
    <w:p w14:paraId="72A7E82B" w14:textId="77777777" w:rsidR="00ED274B" w:rsidRDefault="00ED274B">
      <w:pPr>
        <w:pStyle w:val="a3"/>
        <w:spacing w:before="1"/>
        <w:ind w:left="0"/>
        <w:jc w:val="left"/>
        <w:rPr>
          <w:sz w:val="21"/>
        </w:rPr>
      </w:pPr>
    </w:p>
    <w:p w14:paraId="2E82C0F1" w14:textId="68A40BFA" w:rsidR="00ED274B" w:rsidRDefault="00991123" w:rsidP="003506C0">
      <w:pPr>
        <w:pStyle w:val="a3"/>
        <w:spacing w:line="276" w:lineRule="auto"/>
        <w:ind w:right="103"/>
      </w:pPr>
      <w:r w:rsidRPr="00991123">
        <w:rPr>
          <w:b/>
        </w:rPr>
        <w:t xml:space="preserve">Автономная некоммерческая организация «Единый оператор адресных коммуникации» (далее – АНО «Единый оператор адресных коммуникации», ОГРН 1231600049977, юридический адрес:420022, г. Казань, ул. Академическая, 2), именуемое в дальнейшем «Компания-владелец», в лице Генерального директора Марганова Д.Г., </w:t>
      </w:r>
      <w:r w:rsidR="00760612">
        <w:rPr>
          <w:spacing w:val="1"/>
        </w:rPr>
        <w:t xml:space="preserve"> </w:t>
      </w:r>
      <w:r w:rsidR="00760612">
        <w:t>именуемая</w:t>
      </w:r>
      <w:r w:rsidR="00760612">
        <w:rPr>
          <w:spacing w:val="1"/>
        </w:rPr>
        <w:t xml:space="preserve"> </w:t>
      </w:r>
      <w:r w:rsidR="00760612">
        <w:t>в</w:t>
      </w:r>
      <w:r w:rsidR="00760612">
        <w:rPr>
          <w:spacing w:val="1"/>
        </w:rPr>
        <w:t xml:space="preserve"> </w:t>
      </w:r>
      <w:r w:rsidR="00760612">
        <w:t>дальнейшем</w:t>
      </w:r>
      <w:r w:rsidR="00760612">
        <w:rPr>
          <w:spacing w:val="1"/>
        </w:rPr>
        <w:t xml:space="preserve"> </w:t>
      </w:r>
      <w:r w:rsidR="00760612">
        <w:t>«Компания-владелец»,</w:t>
      </w:r>
      <w:r w:rsidR="00760612">
        <w:rPr>
          <w:spacing w:val="1"/>
        </w:rPr>
        <w:t xml:space="preserve"> </w:t>
      </w:r>
      <w:r w:rsidR="00760612">
        <w:t>настоящей</w:t>
      </w:r>
      <w:r w:rsidR="00760612">
        <w:rPr>
          <w:spacing w:val="1"/>
        </w:rPr>
        <w:t xml:space="preserve"> </w:t>
      </w:r>
      <w:r w:rsidR="00760612">
        <w:t>Офертой</w:t>
      </w:r>
      <w:r w:rsidR="00760612">
        <w:rPr>
          <w:spacing w:val="1"/>
        </w:rPr>
        <w:t xml:space="preserve"> </w:t>
      </w:r>
      <w:r w:rsidR="00760612">
        <w:t>предлагает</w:t>
      </w:r>
      <w:r w:rsidR="00760612">
        <w:rPr>
          <w:spacing w:val="1"/>
        </w:rPr>
        <w:t xml:space="preserve"> </w:t>
      </w:r>
      <w:r w:rsidR="00760612">
        <w:t>заключить</w:t>
      </w:r>
      <w:r w:rsidR="00760612">
        <w:rPr>
          <w:spacing w:val="1"/>
        </w:rPr>
        <w:t xml:space="preserve"> </w:t>
      </w:r>
      <w:r w:rsidR="00760612">
        <w:t>Пользовательское</w:t>
      </w:r>
      <w:r w:rsidR="00760612">
        <w:rPr>
          <w:spacing w:val="1"/>
        </w:rPr>
        <w:t xml:space="preserve"> </w:t>
      </w:r>
      <w:r w:rsidR="00760612">
        <w:t>соглашение</w:t>
      </w:r>
      <w:r w:rsidR="00760612">
        <w:rPr>
          <w:spacing w:val="1"/>
        </w:rPr>
        <w:t xml:space="preserve"> </w:t>
      </w:r>
      <w:r w:rsidR="00760612">
        <w:t>(Договор),</w:t>
      </w:r>
      <w:r w:rsidR="00760612">
        <w:rPr>
          <w:spacing w:val="1"/>
        </w:rPr>
        <w:t xml:space="preserve"> </w:t>
      </w:r>
      <w:r w:rsidR="00760612">
        <w:t>определяющее</w:t>
      </w:r>
      <w:r w:rsidR="00760612">
        <w:rPr>
          <w:spacing w:val="-2"/>
        </w:rPr>
        <w:t xml:space="preserve"> </w:t>
      </w:r>
      <w:r w:rsidR="00760612">
        <w:t>порядок работы с</w:t>
      </w:r>
      <w:r w:rsidR="00760612">
        <w:rPr>
          <w:spacing w:val="-2"/>
        </w:rPr>
        <w:t xml:space="preserve"> </w:t>
      </w:r>
      <w:r w:rsidR="00760612">
        <w:t>Сайтом.</w:t>
      </w:r>
    </w:p>
    <w:p w14:paraId="6930B930" w14:textId="3A94A7B7" w:rsidR="00ED274B" w:rsidRDefault="00760612" w:rsidP="003506C0">
      <w:pPr>
        <w:pStyle w:val="2"/>
        <w:spacing w:before="199"/>
      </w:pPr>
      <w:r>
        <w:t>Акцептовав</w:t>
      </w:r>
      <w:r>
        <w:rPr>
          <w:spacing w:val="111"/>
        </w:rPr>
        <w:t xml:space="preserve"> </w:t>
      </w:r>
      <w:r>
        <w:t xml:space="preserve">настоящую  </w:t>
      </w:r>
      <w:r>
        <w:rPr>
          <w:spacing w:val="50"/>
        </w:rPr>
        <w:t xml:space="preserve"> </w:t>
      </w:r>
      <w:r>
        <w:t xml:space="preserve">Оферту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порядке  </w:t>
      </w:r>
      <w:r>
        <w:rPr>
          <w:spacing w:val="52"/>
        </w:rPr>
        <w:t xml:space="preserve"> </w:t>
      </w:r>
      <w:r>
        <w:t xml:space="preserve">использования  </w:t>
      </w:r>
      <w:r>
        <w:rPr>
          <w:spacing w:val="52"/>
        </w:rPr>
        <w:t xml:space="preserve"> </w:t>
      </w:r>
      <w:r w:rsidR="003506C0">
        <w:t xml:space="preserve">Сайта, </w:t>
      </w:r>
      <w:proofErr w:type="gramStart"/>
      <w:r w:rsidR="003506C0">
        <w:t>Вы</w:t>
      </w:r>
      <w:r>
        <w:t xml:space="preserve">,  </w:t>
      </w:r>
      <w:r>
        <w:rPr>
          <w:spacing w:val="52"/>
        </w:rPr>
        <w:t xml:space="preserve"> </w:t>
      </w:r>
      <w:proofErr w:type="gramEnd"/>
      <w:r>
        <w:t>далее</w:t>
      </w:r>
    </w:p>
    <w:p w14:paraId="0D3D45E6" w14:textId="77777777" w:rsidR="00ED274B" w:rsidRDefault="00760612" w:rsidP="003506C0">
      <w:pPr>
        <w:spacing w:before="43" w:line="276" w:lineRule="auto"/>
        <w:ind w:left="118" w:right="108"/>
        <w:jc w:val="both"/>
        <w:rPr>
          <w:b/>
          <w:sz w:val="24"/>
        </w:rPr>
      </w:pPr>
      <w:r>
        <w:rPr>
          <w:b/>
          <w:sz w:val="24"/>
        </w:rPr>
        <w:t>«Пользователь»,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заключаете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Соглашение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объеме,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определенных настоящей Офертой. Далее, по тексту настоящей Оферты, Пользователь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Компания-владелец,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именуемые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вместе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«Стороны»,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заключили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Соглашение (далее 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Соглашение) о нижеследующем:</w:t>
      </w:r>
    </w:p>
    <w:p w14:paraId="02AF4BC5" w14:textId="77777777" w:rsidR="00ED274B" w:rsidRDefault="00ED274B">
      <w:pPr>
        <w:pStyle w:val="a3"/>
        <w:spacing w:before="6"/>
        <w:ind w:left="0"/>
        <w:jc w:val="left"/>
        <w:rPr>
          <w:b/>
        </w:rPr>
      </w:pPr>
    </w:p>
    <w:p w14:paraId="19FA756C" w14:textId="77777777" w:rsidR="00ED274B" w:rsidRDefault="00760612">
      <w:pPr>
        <w:pStyle w:val="1"/>
        <w:numPr>
          <w:ilvl w:val="0"/>
          <w:numId w:val="6"/>
        </w:numPr>
        <w:tabs>
          <w:tab w:val="left" w:pos="3544"/>
        </w:tabs>
        <w:jc w:val="left"/>
      </w:pPr>
      <w:r>
        <w:t>Термины</w:t>
      </w:r>
      <w:r>
        <w:rPr>
          <w:spacing w:val="6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</w:t>
      </w:r>
    </w:p>
    <w:p w14:paraId="38777433" w14:textId="77777777" w:rsidR="00ED274B" w:rsidRDefault="00ED274B">
      <w:pPr>
        <w:pStyle w:val="a3"/>
        <w:spacing w:before="1"/>
        <w:ind w:left="0"/>
        <w:jc w:val="left"/>
        <w:rPr>
          <w:b/>
        </w:rPr>
      </w:pPr>
    </w:p>
    <w:p w14:paraId="59B18957" w14:textId="72137C76" w:rsidR="00ED274B" w:rsidRDefault="00760612">
      <w:pPr>
        <w:pStyle w:val="a4"/>
        <w:numPr>
          <w:ilvl w:val="1"/>
          <w:numId w:val="5"/>
        </w:numPr>
        <w:tabs>
          <w:tab w:val="left" w:pos="530"/>
        </w:tabs>
        <w:ind w:right="103" w:firstLine="0"/>
        <w:jc w:val="both"/>
        <w:rPr>
          <w:sz w:val="24"/>
        </w:rPr>
      </w:pPr>
      <w:r>
        <w:rPr>
          <w:b/>
          <w:spacing w:val="-1"/>
          <w:sz w:val="24"/>
        </w:rPr>
        <w:t xml:space="preserve">Администрация сайта/Администрация </w:t>
      </w:r>
      <w:r>
        <w:rPr>
          <w:sz w:val="24"/>
        </w:rPr>
        <w:t>– работники АНО «</w:t>
      </w:r>
      <w:r w:rsidR="00991123" w:rsidRPr="00991123">
        <w:rPr>
          <w:sz w:val="24"/>
        </w:rPr>
        <w:t>Единый оператор адресных коммуникации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 ее доверенные лица, которые вправе (в соответствии с надлежащими полномочиями)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Сайта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Пользователями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настоящего </w:t>
      </w:r>
      <w:r>
        <w:rPr>
          <w:b/>
          <w:sz w:val="24"/>
        </w:rPr>
        <w:t>Соглашения</w:t>
      </w:r>
      <w:r>
        <w:rPr>
          <w:sz w:val="24"/>
        </w:rPr>
        <w:t>.</w:t>
      </w:r>
    </w:p>
    <w:p w14:paraId="0AEEAD05" w14:textId="77777777" w:rsidR="00ED274B" w:rsidRDefault="00760612">
      <w:pPr>
        <w:pStyle w:val="a4"/>
        <w:numPr>
          <w:ilvl w:val="1"/>
          <w:numId w:val="5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b/>
          <w:sz w:val="24"/>
        </w:rPr>
        <w:t>Пользователь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сайта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 дееспособный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Сайта</w:t>
      </w:r>
      <w:r>
        <w:rPr>
          <w:sz w:val="24"/>
        </w:rPr>
        <w:t>.</w:t>
      </w:r>
    </w:p>
    <w:p w14:paraId="01704733" w14:textId="77777777" w:rsidR="00ED274B" w:rsidRDefault="00760612">
      <w:pPr>
        <w:pStyle w:val="a4"/>
        <w:numPr>
          <w:ilvl w:val="1"/>
          <w:numId w:val="5"/>
        </w:numPr>
        <w:tabs>
          <w:tab w:val="left" w:pos="554"/>
        </w:tabs>
        <w:ind w:right="103" w:firstLine="0"/>
        <w:jc w:val="both"/>
        <w:rPr>
          <w:sz w:val="24"/>
        </w:rPr>
      </w:pPr>
      <w:r>
        <w:rPr>
          <w:b/>
          <w:sz w:val="24"/>
        </w:rPr>
        <w:t xml:space="preserve">Контент </w:t>
      </w:r>
      <w:r>
        <w:rPr>
          <w:sz w:val="24"/>
        </w:rPr>
        <w:t xml:space="preserve">(содержание) </w:t>
      </w:r>
      <w:r>
        <w:rPr>
          <w:b/>
          <w:sz w:val="24"/>
        </w:rPr>
        <w:t xml:space="preserve">Сайта </w:t>
      </w:r>
      <w:r>
        <w:rPr>
          <w:sz w:val="24"/>
        </w:rPr>
        <w:t>– охраняемые результаты интеллектуальной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Компании-владельца, графические, текстовые, фотографические, производные, составные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произведения, пользовательские интерфейсы, визуальные интерфейсы, товарные знаки,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логотипы,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ЭВМ,</w:t>
      </w:r>
      <w:r>
        <w:rPr>
          <w:spacing w:val="-11"/>
          <w:sz w:val="24"/>
        </w:rPr>
        <w:t xml:space="preserve"> </w:t>
      </w:r>
      <w:r>
        <w:rPr>
          <w:sz w:val="24"/>
        </w:rPr>
        <w:t>базы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Сайта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sz w:val="24"/>
        </w:rPr>
        <w:t>.</w:t>
      </w:r>
    </w:p>
    <w:p w14:paraId="4B6833B6" w14:textId="77777777" w:rsidR="00ED274B" w:rsidRDefault="00760612">
      <w:pPr>
        <w:pStyle w:val="a4"/>
        <w:numPr>
          <w:ilvl w:val="1"/>
          <w:numId w:val="5"/>
        </w:numPr>
        <w:tabs>
          <w:tab w:val="left" w:pos="575"/>
        </w:tabs>
        <w:spacing w:before="1"/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Конфиденциальная информация </w:t>
      </w:r>
      <w:r>
        <w:rPr>
          <w:sz w:val="24"/>
        </w:rPr>
        <w:t>- информация, доступ к которой ограничивается ее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7794B232" w14:textId="77777777" w:rsidR="00ED274B" w:rsidRDefault="00760612">
      <w:pPr>
        <w:pStyle w:val="a4"/>
        <w:numPr>
          <w:ilvl w:val="1"/>
          <w:numId w:val="5"/>
        </w:numPr>
        <w:tabs>
          <w:tab w:val="left" w:pos="705"/>
        </w:tabs>
        <w:ind w:right="104" w:firstLine="0"/>
        <w:jc w:val="both"/>
        <w:rPr>
          <w:sz w:val="24"/>
        </w:rPr>
      </w:pPr>
      <w:r>
        <w:rPr>
          <w:b/>
          <w:sz w:val="24"/>
        </w:rPr>
        <w:t>Пользовательское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соглашение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Сайтом)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Пользовательское соглашение (здесь и далее по тексту «</w:t>
      </w:r>
      <w:r>
        <w:rPr>
          <w:b/>
          <w:sz w:val="24"/>
        </w:rPr>
        <w:t>Соглашение»)</w:t>
      </w:r>
      <w:r>
        <w:rPr>
          <w:sz w:val="24"/>
        </w:rPr>
        <w:t>, которое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использования </w:t>
      </w:r>
      <w:r>
        <w:rPr>
          <w:b/>
          <w:sz w:val="24"/>
        </w:rPr>
        <w:t>Пользователями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материалов (</w:t>
      </w:r>
      <w:r>
        <w:rPr>
          <w:b/>
          <w:sz w:val="24"/>
        </w:rPr>
        <w:t>Контента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Сайта</w:t>
      </w:r>
      <w:r>
        <w:rPr>
          <w:sz w:val="24"/>
        </w:rPr>
        <w:t>.</w:t>
      </w:r>
    </w:p>
    <w:p w14:paraId="1E850EBE" w14:textId="1715A9EF" w:rsidR="00ED274B" w:rsidRDefault="00760612">
      <w:pPr>
        <w:pStyle w:val="a4"/>
        <w:numPr>
          <w:ilvl w:val="1"/>
          <w:numId w:val="5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b/>
          <w:sz w:val="24"/>
        </w:rPr>
        <w:t>Сайт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веб-сайт,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</w:t>
      </w:r>
      <w:r>
        <w:rPr>
          <w:color w:val="0000FF"/>
          <w:spacing w:val="-4"/>
          <w:sz w:val="24"/>
        </w:rPr>
        <w:t xml:space="preserve"> </w:t>
      </w:r>
      <w:bookmarkStart w:id="0" w:name="_Hlk177041386"/>
      <w:bookmarkStart w:id="1" w:name="_Hlk177041462"/>
      <w:r w:rsidR="00991123" w:rsidRPr="00991123">
        <w:rPr>
          <w:color w:val="0000FF"/>
          <w:spacing w:val="-4"/>
          <w:sz w:val="24"/>
        </w:rPr>
        <w:t>https://tatarstan.top/</w:t>
      </w:r>
      <w:bookmarkEnd w:id="1"/>
    </w:p>
    <w:bookmarkEnd w:id="0"/>
    <w:p w14:paraId="71935C1F" w14:textId="77777777" w:rsidR="00ED274B" w:rsidRDefault="00ED274B">
      <w:pPr>
        <w:pStyle w:val="a3"/>
        <w:spacing w:before="5"/>
        <w:ind w:left="0"/>
        <w:jc w:val="left"/>
      </w:pPr>
    </w:p>
    <w:p w14:paraId="3D420DF1" w14:textId="77777777" w:rsidR="00ED274B" w:rsidRDefault="00760612">
      <w:pPr>
        <w:pStyle w:val="1"/>
        <w:numPr>
          <w:ilvl w:val="0"/>
          <w:numId w:val="6"/>
        </w:numPr>
        <w:tabs>
          <w:tab w:val="left" w:pos="3638"/>
        </w:tabs>
        <w:ind w:left="3637" w:hanging="272"/>
        <w:jc w:val="left"/>
      </w:pPr>
      <w:r>
        <w:t>Предмет</w:t>
      </w:r>
      <w:r>
        <w:rPr>
          <w:spacing w:val="-5"/>
        </w:rPr>
        <w:t xml:space="preserve"> </w:t>
      </w:r>
      <w:r>
        <w:t>соглашения</w:t>
      </w:r>
    </w:p>
    <w:p w14:paraId="2A1DB9FB" w14:textId="77777777" w:rsidR="00ED274B" w:rsidRDefault="00ED274B">
      <w:pPr>
        <w:pStyle w:val="a3"/>
        <w:spacing w:before="3"/>
        <w:ind w:left="0"/>
        <w:jc w:val="left"/>
        <w:rPr>
          <w:b/>
        </w:rPr>
      </w:pPr>
    </w:p>
    <w:p w14:paraId="5174AD72" w14:textId="77777777" w:rsidR="00ED274B" w:rsidRDefault="00760612">
      <w:pPr>
        <w:pStyle w:val="a4"/>
        <w:numPr>
          <w:ilvl w:val="1"/>
          <w:numId w:val="4"/>
        </w:numPr>
        <w:tabs>
          <w:tab w:val="left" w:pos="530"/>
        </w:tabs>
        <w:ind w:right="104" w:firstLine="0"/>
        <w:jc w:val="both"/>
        <w:rPr>
          <w:sz w:val="24"/>
        </w:rPr>
      </w:pPr>
      <w:r>
        <w:rPr>
          <w:sz w:val="24"/>
        </w:rPr>
        <w:t>Настоящее Соглашение является Офертой и определяет условия пользования Контентом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пользователями данного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Сайта.</w:t>
      </w:r>
    </w:p>
    <w:p w14:paraId="042ED166" w14:textId="77777777" w:rsidR="00ED274B" w:rsidRDefault="00760612">
      <w:pPr>
        <w:pStyle w:val="a3"/>
        <w:spacing w:before="1"/>
        <w:ind w:right="107" w:firstLine="626"/>
      </w:pPr>
      <w:r>
        <w:t>Настоящее Соглашение является юридическим соглашением между пользователем и</w:t>
      </w:r>
      <w:r>
        <w:rPr>
          <w:spacing w:val="1"/>
        </w:rPr>
        <w:t xml:space="preserve"> </w:t>
      </w:r>
      <w:r>
        <w:t>Компанией-владельцем,</w:t>
      </w:r>
      <w:r>
        <w:rPr>
          <w:spacing w:val="1"/>
        </w:rPr>
        <w:t xml:space="preserve"> </w:t>
      </w:r>
      <w:r>
        <w:t>устанавливающее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использования Сайта.</w:t>
      </w:r>
    </w:p>
    <w:p w14:paraId="1323E783" w14:textId="4BC73573" w:rsidR="00ED274B" w:rsidRDefault="00991123">
      <w:pPr>
        <w:pStyle w:val="a4"/>
        <w:numPr>
          <w:ilvl w:val="1"/>
          <w:numId w:val="4"/>
        </w:numPr>
        <w:tabs>
          <w:tab w:val="left" w:pos="539"/>
        </w:tabs>
        <w:ind w:right="104" w:firstLine="0"/>
        <w:jc w:val="both"/>
        <w:rPr>
          <w:sz w:val="24"/>
        </w:rPr>
      </w:pPr>
      <w:r w:rsidRPr="00991123">
        <w:rPr>
          <w:sz w:val="24"/>
        </w:rPr>
        <w:t xml:space="preserve">Сайт создан в целях информирования пользователей о достижениях Республики </w:t>
      </w:r>
      <w:r w:rsidR="003506C0" w:rsidRPr="00991123">
        <w:rPr>
          <w:sz w:val="24"/>
        </w:rPr>
        <w:t>Татарстан, (</w:t>
      </w:r>
      <w:r w:rsidRPr="00991123">
        <w:rPr>
          <w:sz w:val="24"/>
        </w:rPr>
        <w:t>далее – «нацпроекты»), содержит детальное описание общественно значимых проектах реализуемых в Республики Татарстан, дополнительных возможностей предоставляемых жителям Республики при реализации указанных проектов, планов по развитию и расширению проектов, результатах реализации проектов на территории Республики</w:t>
      </w:r>
      <w:r w:rsidR="00760612">
        <w:rPr>
          <w:sz w:val="24"/>
        </w:rPr>
        <w:t>.</w:t>
      </w:r>
    </w:p>
    <w:p w14:paraId="63753B91" w14:textId="77777777" w:rsidR="00ED274B" w:rsidRDefault="00760612">
      <w:pPr>
        <w:pStyle w:val="a4"/>
        <w:numPr>
          <w:ilvl w:val="1"/>
          <w:numId w:val="4"/>
        </w:numPr>
        <w:tabs>
          <w:tab w:val="left" w:pos="587"/>
        </w:tabs>
        <w:ind w:right="105" w:firstLine="0"/>
        <w:jc w:val="both"/>
        <w:rPr>
          <w:sz w:val="24"/>
        </w:rPr>
      </w:pPr>
      <w:r>
        <w:rPr>
          <w:sz w:val="24"/>
        </w:rPr>
        <w:t>Фактическое пользование Сайтом, включая ознакомление пользователя с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 (любой его частью), является надлежащим подтверждением 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полного,</w:t>
      </w:r>
      <w:r>
        <w:rPr>
          <w:spacing w:val="32"/>
          <w:sz w:val="24"/>
        </w:rPr>
        <w:t xml:space="preserve"> </w:t>
      </w:r>
      <w:r>
        <w:rPr>
          <w:sz w:val="24"/>
        </w:rPr>
        <w:t>безоговорочного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(акцепт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</w:t>
      </w:r>
    </w:p>
    <w:p w14:paraId="237B259C" w14:textId="77777777" w:rsidR="00ED274B" w:rsidRDefault="00ED274B">
      <w:pPr>
        <w:jc w:val="both"/>
        <w:rPr>
          <w:sz w:val="24"/>
        </w:rPr>
        <w:sectPr w:rsidR="00ED274B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14:paraId="465E95C8" w14:textId="77777777" w:rsidR="00ED274B" w:rsidRDefault="00760612">
      <w:pPr>
        <w:pStyle w:val="a3"/>
        <w:spacing w:before="73"/>
        <w:ind w:right="107"/>
      </w:pPr>
      <w:r>
        <w:lastRenderedPageBreak/>
        <w:t>Оферты). Акцепт условий настоящего</w:t>
      </w:r>
      <w:r>
        <w:rPr>
          <w:spacing w:val="1"/>
        </w:rPr>
        <w:t xml:space="preserve"> </w:t>
      </w:r>
      <w:r>
        <w:t>Соглашения означает, что Пользователь обладает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дееспособностью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исполнять условия Соглашения и нести ответственность за нарушение Соглашения,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правоотношениям, возникшим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пользования Сайтом.</w:t>
      </w:r>
    </w:p>
    <w:p w14:paraId="35A4F7C4" w14:textId="77777777" w:rsidR="00ED274B" w:rsidRDefault="00760612">
      <w:pPr>
        <w:pStyle w:val="a4"/>
        <w:numPr>
          <w:ilvl w:val="1"/>
          <w:numId w:val="4"/>
        </w:numPr>
        <w:tabs>
          <w:tab w:val="left" w:pos="604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какими-либо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Сайт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покинуть.</w:t>
      </w:r>
    </w:p>
    <w:p w14:paraId="14C1F971" w14:textId="77777777" w:rsidR="00ED274B" w:rsidRDefault="00760612">
      <w:pPr>
        <w:pStyle w:val="a3"/>
        <w:ind w:right="105" w:firstLine="48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Сайта.</w:t>
      </w:r>
    </w:p>
    <w:p w14:paraId="708B125B" w14:textId="77777777" w:rsidR="00ED274B" w:rsidRDefault="00760612">
      <w:pPr>
        <w:pStyle w:val="a4"/>
        <w:numPr>
          <w:ilvl w:val="1"/>
          <w:numId w:val="4"/>
        </w:numPr>
        <w:tabs>
          <w:tab w:val="left" w:pos="619"/>
        </w:tabs>
        <w:ind w:right="10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к Администрации Сайта, используя контактные данные, указанные в Разделе 9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Соглашения.</w:t>
      </w:r>
    </w:p>
    <w:p w14:paraId="224C10A4" w14:textId="77777777" w:rsidR="00ED274B" w:rsidRDefault="00760612">
      <w:pPr>
        <w:pStyle w:val="a4"/>
        <w:numPr>
          <w:ilvl w:val="1"/>
          <w:numId w:val="4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Сайтом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14:paraId="5B27267D" w14:textId="77777777" w:rsidR="00ED274B" w:rsidRDefault="00ED274B">
      <w:pPr>
        <w:pStyle w:val="a3"/>
        <w:ind w:left="0"/>
        <w:jc w:val="left"/>
        <w:rPr>
          <w:sz w:val="26"/>
        </w:rPr>
      </w:pPr>
    </w:p>
    <w:p w14:paraId="07FC6B1F" w14:textId="77777777" w:rsidR="00ED274B" w:rsidRDefault="00ED274B">
      <w:pPr>
        <w:pStyle w:val="a3"/>
        <w:spacing w:before="1"/>
        <w:ind w:left="0"/>
        <w:jc w:val="left"/>
        <w:rPr>
          <w:sz w:val="22"/>
        </w:rPr>
      </w:pPr>
    </w:p>
    <w:p w14:paraId="79A63257" w14:textId="77777777" w:rsidR="00ED274B" w:rsidRDefault="00760612">
      <w:pPr>
        <w:pStyle w:val="1"/>
        <w:numPr>
          <w:ilvl w:val="0"/>
          <w:numId w:val="6"/>
        </w:numPr>
        <w:tabs>
          <w:tab w:val="left" w:pos="2858"/>
        </w:tabs>
        <w:ind w:left="2857" w:hanging="272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Пользователя</w:t>
      </w:r>
    </w:p>
    <w:p w14:paraId="77E628A4" w14:textId="77777777" w:rsidR="00ED274B" w:rsidRDefault="00ED274B">
      <w:pPr>
        <w:pStyle w:val="a3"/>
        <w:ind w:left="0"/>
        <w:jc w:val="left"/>
        <w:rPr>
          <w:b/>
          <w:sz w:val="27"/>
        </w:rPr>
      </w:pPr>
    </w:p>
    <w:p w14:paraId="53B2114A" w14:textId="77777777" w:rsidR="00ED274B" w:rsidRDefault="00760612">
      <w:pPr>
        <w:pStyle w:val="2"/>
        <w:numPr>
          <w:ilvl w:val="1"/>
          <w:numId w:val="3"/>
        </w:numPr>
        <w:tabs>
          <w:tab w:val="left" w:pos="539"/>
        </w:tabs>
        <w:ind w:hanging="421"/>
        <w:jc w:val="both"/>
      </w:pPr>
      <w:r>
        <w:t>Права</w:t>
      </w:r>
      <w:r>
        <w:rPr>
          <w:spacing w:val="-1"/>
        </w:rPr>
        <w:t xml:space="preserve"> </w:t>
      </w:r>
      <w:r>
        <w:t>Пользователя:</w:t>
      </w:r>
    </w:p>
    <w:p w14:paraId="714E2B82" w14:textId="77777777" w:rsidR="00ED274B" w:rsidRDefault="00760612">
      <w:pPr>
        <w:pStyle w:val="a4"/>
        <w:numPr>
          <w:ilvl w:val="2"/>
          <w:numId w:val="3"/>
        </w:numPr>
        <w:tabs>
          <w:tab w:val="left" w:pos="712"/>
        </w:tabs>
        <w:ind w:right="108" w:firstLine="0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Сайтом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Контентом Сайта без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ограничений.</w:t>
      </w:r>
    </w:p>
    <w:p w14:paraId="5EE7FC15" w14:textId="77777777" w:rsidR="00ED274B" w:rsidRDefault="00760612">
      <w:pPr>
        <w:pStyle w:val="2"/>
        <w:numPr>
          <w:ilvl w:val="1"/>
          <w:numId w:val="3"/>
        </w:numPr>
        <w:tabs>
          <w:tab w:val="left" w:pos="539"/>
        </w:tabs>
        <w:ind w:hanging="421"/>
        <w:jc w:val="both"/>
        <w:rPr>
          <w:b w:val="0"/>
        </w:rPr>
      </w:pPr>
      <w:r>
        <w:t>Пользователю</w:t>
      </w:r>
      <w:r>
        <w:rPr>
          <w:spacing w:val="-4"/>
        </w:rPr>
        <w:t xml:space="preserve"> </w:t>
      </w:r>
      <w:r>
        <w:t>запрещается</w:t>
      </w:r>
      <w:r>
        <w:rPr>
          <w:b w:val="0"/>
        </w:rPr>
        <w:t>:</w:t>
      </w:r>
    </w:p>
    <w:p w14:paraId="04BE942A" w14:textId="77777777" w:rsidR="00ED274B" w:rsidRDefault="00760612">
      <w:pPr>
        <w:pStyle w:val="a4"/>
        <w:numPr>
          <w:ilvl w:val="2"/>
          <w:numId w:val="3"/>
        </w:numPr>
        <w:tabs>
          <w:tab w:val="left" w:pos="827"/>
        </w:tabs>
        <w:ind w:right="109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 устройства или эквивалентные ручные процессы для доступа, приобретения,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отслеживания содержания Сайта.</w:t>
      </w:r>
    </w:p>
    <w:p w14:paraId="1E46BD44" w14:textId="77777777" w:rsidR="00ED274B" w:rsidRDefault="00760612">
      <w:pPr>
        <w:pStyle w:val="a4"/>
        <w:numPr>
          <w:ilvl w:val="2"/>
          <w:numId w:val="3"/>
        </w:numPr>
        <w:tabs>
          <w:tab w:val="left" w:pos="719"/>
        </w:tabs>
        <w:ind w:left="718" w:hanging="601"/>
        <w:jc w:val="both"/>
        <w:rPr>
          <w:sz w:val="24"/>
        </w:rPr>
      </w:pPr>
      <w:r>
        <w:rPr>
          <w:sz w:val="24"/>
        </w:rPr>
        <w:t>Нарушать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Сайта.</w:t>
      </w:r>
    </w:p>
    <w:p w14:paraId="1AD7A169" w14:textId="77777777" w:rsidR="00ED274B" w:rsidRDefault="00760612">
      <w:pPr>
        <w:pStyle w:val="a4"/>
        <w:numPr>
          <w:ilvl w:val="2"/>
          <w:numId w:val="3"/>
        </w:numPr>
        <w:tabs>
          <w:tab w:val="left" w:pos="808"/>
        </w:tabs>
        <w:ind w:right="112" w:firstLine="0"/>
        <w:jc w:val="both"/>
        <w:rPr>
          <w:sz w:val="24"/>
        </w:rPr>
      </w:pP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 получения любой информации, документов или материалов любыми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сервисами данного Сайта.</w:t>
      </w:r>
    </w:p>
    <w:p w14:paraId="5D580C77" w14:textId="77777777" w:rsidR="00ED274B" w:rsidRDefault="00760612">
      <w:pPr>
        <w:pStyle w:val="a4"/>
        <w:numPr>
          <w:ilvl w:val="2"/>
          <w:numId w:val="3"/>
        </w:numPr>
        <w:tabs>
          <w:tab w:val="left" w:pos="822"/>
        </w:tabs>
        <w:ind w:right="111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сетям,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Сайту,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любым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предлагаемым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Сайте.</w:t>
      </w:r>
    </w:p>
    <w:p w14:paraId="15E30A79" w14:textId="77777777" w:rsidR="00ED274B" w:rsidRDefault="00760612">
      <w:pPr>
        <w:pStyle w:val="a4"/>
        <w:numPr>
          <w:ilvl w:val="2"/>
          <w:numId w:val="3"/>
        </w:numPr>
        <w:tabs>
          <w:tab w:val="left" w:pos="820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</w:p>
    <w:p w14:paraId="4215843F" w14:textId="77777777" w:rsidR="00ED274B" w:rsidRDefault="00760612">
      <w:pPr>
        <w:pStyle w:val="a4"/>
        <w:numPr>
          <w:ilvl w:val="2"/>
          <w:numId w:val="3"/>
        </w:numPr>
        <w:tabs>
          <w:tab w:val="left" w:pos="873"/>
        </w:tabs>
        <w:ind w:right="113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любом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14:paraId="4E7F38E1" w14:textId="77777777" w:rsidR="00ED274B" w:rsidRDefault="00760612">
      <w:pPr>
        <w:pStyle w:val="a4"/>
        <w:numPr>
          <w:ilvl w:val="2"/>
          <w:numId w:val="3"/>
        </w:numPr>
        <w:tabs>
          <w:tab w:val="left" w:pos="772"/>
        </w:tabs>
        <w:ind w:right="109" w:firstLine="0"/>
        <w:jc w:val="both"/>
        <w:rPr>
          <w:sz w:val="24"/>
        </w:rPr>
      </w:pPr>
      <w:r>
        <w:rPr>
          <w:sz w:val="24"/>
        </w:rPr>
        <w:t>Использовать Сайт и его контент в любых целях, запрещенных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а также подстрекать к любой незаконной деятельности или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нарушающей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14:paraId="01B60155" w14:textId="77777777" w:rsidR="00ED274B" w:rsidRDefault="00ED274B">
      <w:pPr>
        <w:pStyle w:val="a3"/>
        <w:spacing w:before="1"/>
        <w:ind w:left="0"/>
        <w:jc w:val="left"/>
      </w:pPr>
    </w:p>
    <w:p w14:paraId="3E5DDB71" w14:textId="77777777" w:rsidR="00ED274B" w:rsidRDefault="00760612">
      <w:pPr>
        <w:pStyle w:val="1"/>
        <w:numPr>
          <w:ilvl w:val="0"/>
          <w:numId w:val="6"/>
        </w:numPr>
        <w:tabs>
          <w:tab w:val="left" w:pos="882"/>
        </w:tabs>
        <w:ind w:left="881" w:hanging="272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Компании-владельца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Сайта</w:t>
      </w:r>
    </w:p>
    <w:p w14:paraId="31B8556C" w14:textId="77777777" w:rsidR="00ED274B" w:rsidRDefault="00ED274B">
      <w:pPr>
        <w:pStyle w:val="a3"/>
        <w:ind w:left="0"/>
        <w:jc w:val="left"/>
        <w:rPr>
          <w:b/>
          <w:sz w:val="27"/>
        </w:rPr>
      </w:pPr>
    </w:p>
    <w:p w14:paraId="07B1D2C6" w14:textId="77777777" w:rsidR="00ED274B" w:rsidRDefault="00760612">
      <w:pPr>
        <w:pStyle w:val="a4"/>
        <w:numPr>
          <w:ilvl w:val="1"/>
          <w:numId w:val="2"/>
        </w:numPr>
        <w:tabs>
          <w:tab w:val="left" w:pos="573"/>
        </w:tabs>
        <w:ind w:right="106" w:firstLine="0"/>
        <w:jc w:val="both"/>
        <w:rPr>
          <w:sz w:val="24"/>
        </w:rPr>
      </w:pPr>
      <w:r>
        <w:rPr>
          <w:sz w:val="24"/>
        </w:rPr>
        <w:t>Компания-владелец и/или Администрация сайта вправе изменять правила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Сайтом, а также изменять содержание данного Сайта. Изменения вступают в силу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редакции 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Сайте.</w:t>
      </w:r>
    </w:p>
    <w:p w14:paraId="4BEFB4CB" w14:textId="77777777" w:rsidR="00ED274B" w:rsidRDefault="00760612">
      <w:pPr>
        <w:pStyle w:val="a4"/>
        <w:numPr>
          <w:ilvl w:val="1"/>
          <w:numId w:val="2"/>
        </w:numPr>
        <w:tabs>
          <w:tab w:val="left" w:pos="583"/>
        </w:tabs>
        <w:ind w:right="113" w:firstLine="0"/>
        <w:jc w:val="both"/>
        <w:rPr>
          <w:sz w:val="24"/>
        </w:rPr>
      </w:pPr>
      <w:r>
        <w:rPr>
          <w:sz w:val="24"/>
        </w:rPr>
        <w:t>Компания-владелец вправе вносить любые изменения в ранее размещенный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Контент, дополнять разделы Сайта, расширять Сайт и вводить дополнительные сервисы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дополнительные права и/или 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на размещенный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Контент, осуществлять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14:paraId="45F7B8CC" w14:textId="77777777" w:rsidR="00ED274B" w:rsidRDefault="00760612">
      <w:pPr>
        <w:pStyle w:val="a4"/>
        <w:numPr>
          <w:ilvl w:val="1"/>
          <w:numId w:val="2"/>
        </w:numPr>
        <w:tabs>
          <w:tab w:val="left" w:pos="535"/>
        </w:tabs>
        <w:spacing w:before="3" w:line="237" w:lineRule="auto"/>
        <w:ind w:right="110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любые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Сайтом.</w:t>
      </w:r>
    </w:p>
    <w:p w14:paraId="4B7936E9" w14:textId="77777777" w:rsidR="00ED274B" w:rsidRDefault="00ED274B">
      <w:pPr>
        <w:spacing w:line="237" w:lineRule="auto"/>
        <w:jc w:val="both"/>
        <w:rPr>
          <w:sz w:val="24"/>
        </w:rPr>
        <w:sectPr w:rsidR="00ED274B">
          <w:pgSz w:w="11910" w:h="16840"/>
          <w:pgMar w:top="1040" w:right="740" w:bottom="280" w:left="1300" w:header="720" w:footer="720" w:gutter="0"/>
          <w:cols w:space="720"/>
        </w:sectPr>
      </w:pPr>
    </w:p>
    <w:p w14:paraId="043C6975" w14:textId="77777777" w:rsidR="00ED274B" w:rsidRDefault="00760612">
      <w:pPr>
        <w:pStyle w:val="a4"/>
        <w:numPr>
          <w:ilvl w:val="1"/>
          <w:numId w:val="2"/>
        </w:numPr>
        <w:tabs>
          <w:tab w:val="left" w:pos="599"/>
        </w:tabs>
        <w:spacing w:before="73"/>
        <w:ind w:right="112" w:firstLine="0"/>
        <w:jc w:val="both"/>
        <w:rPr>
          <w:sz w:val="24"/>
        </w:rPr>
      </w:pPr>
      <w:r>
        <w:rPr>
          <w:sz w:val="24"/>
        </w:rPr>
        <w:lastRenderedPageBreak/>
        <w:t>Администрация Сайта вправе проводить статистические исследования 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</w:p>
    <w:p w14:paraId="1CA654B2" w14:textId="77777777" w:rsidR="00ED274B" w:rsidRDefault="00760612">
      <w:pPr>
        <w:pStyle w:val="a4"/>
        <w:numPr>
          <w:ilvl w:val="1"/>
          <w:numId w:val="2"/>
        </w:numPr>
        <w:tabs>
          <w:tab w:val="left" w:pos="571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Администрация Сайта вправе осуществлять рассылку информационных материалов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 нацпроектов и иных других уведомлений только в случае добровольного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14:paraId="340BE411" w14:textId="77777777" w:rsidR="00ED274B" w:rsidRDefault="00760612">
      <w:pPr>
        <w:pStyle w:val="a4"/>
        <w:numPr>
          <w:ilvl w:val="1"/>
          <w:numId w:val="2"/>
        </w:numPr>
        <w:tabs>
          <w:tab w:val="left" w:pos="539"/>
        </w:tabs>
        <w:ind w:right="104" w:firstLine="0"/>
        <w:jc w:val="both"/>
        <w:rPr>
          <w:sz w:val="24"/>
        </w:rPr>
      </w:pPr>
      <w:r>
        <w:rPr>
          <w:sz w:val="24"/>
        </w:rPr>
        <w:t>Администрация Сайта обязана уведомлять пользователей о плановых перерывах в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в срок не менее, чем за 24 часа до начала перерыва в порядке размещения анонса 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14:paraId="47392AE1" w14:textId="77777777" w:rsidR="00ED274B" w:rsidRDefault="00ED274B">
      <w:pPr>
        <w:pStyle w:val="a3"/>
        <w:spacing w:before="3"/>
        <w:ind w:left="0"/>
        <w:jc w:val="left"/>
        <w:rPr>
          <w:sz w:val="16"/>
        </w:rPr>
      </w:pPr>
    </w:p>
    <w:p w14:paraId="772ED73F" w14:textId="77777777" w:rsidR="00ED274B" w:rsidRDefault="00760612">
      <w:pPr>
        <w:pStyle w:val="1"/>
        <w:numPr>
          <w:ilvl w:val="0"/>
          <w:numId w:val="6"/>
        </w:numPr>
        <w:tabs>
          <w:tab w:val="left" w:pos="3729"/>
        </w:tabs>
        <w:spacing w:before="90"/>
        <w:ind w:left="3729" w:hanging="272"/>
        <w:jc w:val="left"/>
      </w:pPr>
      <w:r>
        <w:t>Использование</w:t>
      </w:r>
      <w:r>
        <w:rPr>
          <w:spacing w:val="-8"/>
        </w:rPr>
        <w:t xml:space="preserve"> </w:t>
      </w:r>
      <w:r>
        <w:t>Сайта</w:t>
      </w:r>
    </w:p>
    <w:p w14:paraId="5B048019" w14:textId="77777777" w:rsidR="00ED274B" w:rsidRDefault="00ED274B">
      <w:pPr>
        <w:pStyle w:val="a3"/>
        <w:spacing w:before="11"/>
        <w:ind w:left="0"/>
        <w:jc w:val="left"/>
        <w:rPr>
          <w:b/>
          <w:sz w:val="26"/>
        </w:rPr>
      </w:pPr>
    </w:p>
    <w:p w14:paraId="56B334CB" w14:textId="77777777" w:rsidR="00ED274B" w:rsidRDefault="00760612">
      <w:pPr>
        <w:pStyle w:val="a4"/>
        <w:numPr>
          <w:ilvl w:val="1"/>
          <w:numId w:val="1"/>
        </w:numPr>
        <w:tabs>
          <w:tab w:val="left" w:pos="642"/>
        </w:tabs>
        <w:ind w:right="104" w:firstLine="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Компании-владельцу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сайта.</w:t>
      </w:r>
    </w:p>
    <w:p w14:paraId="33FD374C" w14:textId="77777777" w:rsidR="00ED274B" w:rsidRDefault="00760612">
      <w:pPr>
        <w:pStyle w:val="a4"/>
        <w:numPr>
          <w:ilvl w:val="1"/>
          <w:numId w:val="1"/>
        </w:numPr>
        <w:tabs>
          <w:tab w:val="left" w:pos="604"/>
        </w:tabs>
        <w:ind w:right="105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9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 недобросовестной конкуренции.</w:t>
      </w:r>
    </w:p>
    <w:p w14:paraId="143F3980" w14:textId="77777777" w:rsidR="00ED274B" w:rsidRDefault="00760612">
      <w:pPr>
        <w:pStyle w:val="a4"/>
        <w:numPr>
          <w:ilvl w:val="1"/>
          <w:numId w:val="1"/>
        </w:numPr>
        <w:tabs>
          <w:tab w:val="left" w:pos="539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Совершая доступ к Контенту Сайта, пользователь не получает никаких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/видео-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распространение.</w:t>
      </w:r>
    </w:p>
    <w:p w14:paraId="588DA3A3" w14:textId="77777777" w:rsidR="00ED274B" w:rsidRDefault="00ED274B">
      <w:pPr>
        <w:pStyle w:val="a3"/>
        <w:ind w:left="0"/>
        <w:jc w:val="left"/>
      </w:pPr>
    </w:p>
    <w:p w14:paraId="4CCB90A3" w14:textId="77777777" w:rsidR="00ED274B" w:rsidRDefault="00760612">
      <w:pPr>
        <w:pStyle w:val="1"/>
        <w:numPr>
          <w:ilvl w:val="0"/>
          <w:numId w:val="6"/>
        </w:numPr>
        <w:tabs>
          <w:tab w:val="left" w:pos="1845"/>
        </w:tabs>
        <w:spacing w:before="1"/>
        <w:ind w:left="1844" w:hanging="272"/>
        <w:jc w:val="left"/>
      </w:pPr>
      <w:r>
        <w:t>Нарушение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Пользовательского</w:t>
      </w:r>
      <w:r>
        <w:rPr>
          <w:spacing w:val="-5"/>
        </w:rPr>
        <w:t xml:space="preserve"> </w:t>
      </w:r>
      <w:r>
        <w:t>соглашения</w:t>
      </w:r>
    </w:p>
    <w:p w14:paraId="387890B0" w14:textId="77777777" w:rsidR="00ED274B" w:rsidRDefault="00ED274B">
      <w:pPr>
        <w:pStyle w:val="a3"/>
        <w:spacing w:before="11"/>
        <w:ind w:left="0"/>
        <w:jc w:val="left"/>
        <w:rPr>
          <w:b/>
          <w:sz w:val="26"/>
        </w:rPr>
      </w:pPr>
    </w:p>
    <w:p w14:paraId="045370C1" w14:textId="77777777" w:rsidR="00ED274B" w:rsidRDefault="00760612">
      <w:pPr>
        <w:pStyle w:val="a3"/>
        <w:ind w:right="105"/>
      </w:pPr>
      <w:r>
        <w:t>6.1.</w:t>
      </w:r>
      <w:r>
        <w:rPr>
          <w:spacing w:val="1"/>
        </w:rPr>
        <w:t xml:space="preserve"> </w:t>
      </w:r>
      <w:r>
        <w:t>Компания-владелец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Пользователем или третьими лицами за прекращение доступа к Сайту в случае нарушения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содержащего</w:t>
      </w:r>
      <w:r>
        <w:rPr>
          <w:spacing w:val="3"/>
        </w:rPr>
        <w:t xml:space="preserve"> </w:t>
      </w:r>
      <w:r>
        <w:t>условия пользования</w:t>
      </w:r>
      <w:r>
        <w:rPr>
          <w:spacing w:val="-3"/>
        </w:rPr>
        <w:t xml:space="preserve"> </w:t>
      </w:r>
      <w:r>
        <w:t>Сайтом.</w:t>
      </w:r>
    </w:p>
    <w:p w14:paraId="1019542A" w14:textId="77777777" w:rsidR="00ED274B" w:rsidRDefault="00ED274B">
      <w:pPr>
        <w:pStyle w:val="a3"/>
        <w:spacing w:before="1"/>
        <w:ind w:left="0"/>
        <w:jc w:val="left"/>
      </w:pPr>
    </w:p>
    <w:p w14:paraId="36BE7DA4" w14:textId="77777777" w:rsidR="00ED274B" w:rsidRDefault="00760612">
      <w:pPr>
        <w:pStyle w:val="1"/>
        <w:numPr>
          <w:ilvl w:val="0"/>
          <w:numId w:val="6"/>
        </w:numPr>
        <w:tabs>
          <w:tab w:val="left" w:pos="3893"/>
        </w:tabs>
        <w:ind w:left="3892" w:hanging="272"/>
        <w:jc w:val="left"/>
      </w:pPr>
      <w:r>
        <w:t>Разрешение</w:t>
      </w:r>
      <w:r>
        <w:rPr>
          <w:spacing w:val="-4"/>
        </w:rPr>
        <w:t xml:space="preserve"> </w:t>
      </w:r>
      <w:r>
        <w:t>споров</w:t>
      </w:r>
    </w:p>
    <w:p w14:paraId="44E6C0C3" w14:textId="77777777" w:rsidR="00ED274B" w:rsidRDefault="00ED274B">
      <w:pPr>
        <w:pStyle w:val="a3"/>
        <w:spacing w:before="9"/>
        <w:ind w:left="0"/>
        <w:jc w:val="left"/>
        <w:rPr>
          <w:b/>
          <w:sz w:val="26"/>
        </w:rPr>
      </w:pPr>
    </w:p>
    <w:p w14:paraId="637DDDEB" w14:textId="77777777" w:rsidR="00ED274B" w:rsidRDefault="00760612">
      <w:pPr>
        <w:pStyle w:val="a4"/>
        <w:numPr>
          <w:ilvl w:val="1"/>
          <w:numId w:val="6"/>
        </w:numPr>
        <w:tabs>
          <w:tab w:val="left" w:pos="566"/>
        </w:tabs>
        <w:ind w:right="112" w:firstLine="0"/>
        <w:jc w:val="both"/>
        <w:rPr>
          <w:sz w:val="24"/>
        </w:rPr>
      </w:pPr>
      <w:r>
        <w:rPr>
          <w:sz w:val="24"/>
        </w:rPr>
        <w:t>В случае возникновения любых разногласий или споров между Сторонами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 обязательным условием до обращения в суд является предъявление претензии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спора).</w:t>
      </w:r>
    </w:p>
    <w:p w14:paraId="6EB75B7B" w14:textId="77777777" w:rsidR="00ED274B" w:rsidRDefault="00760612">
      <w:pPr>
        <w:pStyle w:val="a4"/>
        <w:numPr>
          <w:ilvl w:val="1"/>
          <w:numId w:val="6"/>
        </w:numPr>
        <w:tabs>
          <w:tab w:val="left" w:pos="563"/>
        </w:tabs>
        <w:ind w:right="107" w:firstLine="0"/>
        <w:jc w:val="both"/>
        <w:rPr>
          <w:sz w:val="24"/>
        </w:rPr>
      </w:pPr>
      <w:r>
        <w:rPr>
          <w:sz w:val="24"/>
        </w:rPr>
        <w:t>Получатель претензии в течение 30 календарных дней со дня ее получения,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претензии 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претензии.</w:t>
      </w:r>
    </w:p>
    <w:p w14:paraId="0B3D7918" w14:textId="77777777" w:rsidR="00ED274B" w:rsidRDefault="00760612">
      <w:pPr>
        <w:pStyle w:val="a4"/>
        <w:numPr>
          <w:ilvl w:val="1"/>
          <w:numId w:val="6"/>
        </w:numPr>
        <w:tabs>
          <w:tab w:val="left" w:pos="570"/>
        </w:tabs>
        <w:ind w:right="108" w:firstLine="0"/>
        <w:jc w:val="both"/>
        <w:rPr>
          <w:sz w:val="24"/>
        </w:rPr>
      </w:pPr>
      <w:r>
        <w:rPr>
          <w:sz w:val="24"/>
        </w:rPr>
        <w:t>При невозможности разрешить спор в добровольном порядке любая из Сторон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505B477D" w14:textId="77777777" w:rsidR="00ED274B" w:rsidRDefault="00ED274B">
      <w:pPr>
        <w:pStyle w:val="a3"/>
        <w:spacing w:before="1"/>
        <w:ind w:left="0"/>
        <w:jc w:val="left"/>
      </w:pPr>
    </w:p>
    <w:p w14:paraId="58D261F9" w14:textId="77777777" w:rsidR="00ED274B" w:rsidRDefault="00760612">
      <w:pPr>
        <w:pStyle w:val="1"/>
        <w:numPr>
          <w:ilvl w:val="0"/>
          <w:numId w:val="6"/>
        </w:numPr>
        <w:tabs>
          <w:tab w:val="left" w:pos="3904"/>
        </w:tabs>
        <w:ind w:left="3903"/>
        <w:jc w:val="left"/>
      </w:pPr>
      <w:r>
        <w:t>Прочие</w:t>
      </w:r>
      <w:r>
        <w:rPr>
          <w:spacing w:val="-3"/>
        </w:rPr>
        <w:t xml:space="preserve"> </w:t>
      </w:r>
      <w:r>
        <w:t>положения</w:t>
      </w:r>
    </w:p>
    <w:p w14:paraId="1A0565F3" w14:textId="77777777" w:rsidR="00ED274B" w:rsidRDefault="00ED274B">
      <w:pPr>
        <w:pStyle w:val="a3"/>
        <w:spacing w:before="1"/>
        <w:ind w:left="0"/>
        <w:jc w:val="left"/>
        <w:rPr>
          <w:b/>
          <w:sz w:val="27"/>
        </w:rPr>
      </w:pPr>
    </w:p>
    <w:p w14:paraId="5C24E29C" w14:textId="77777777" w:rsidR="00ED274B" w:rsidRDefault="00760612">
      <w:pPr>
        <w:pStyle w:val="a4"/>
        <w:numPr>
          <w:ilvl w:val="1"/>
          <w:numId w:val="6"/>
        </w:numPr>
        <w:tabs>
          <w:tab w:val="left" w:pos="680"/>
        </w:tabs>
        <w:ind w:right="105" w:firstLine="0"/>
        <w:jc w:val="both"/>
        <w:rPr>
          <w:sz w:val="24"/>
        </w:rPr>
      </w:pPr>
      <w:r>
        <w:rPr>
          <w:sz w:val="24"/>
        </w:rPr>
        <w:t>Настоящее Соглашение, порядок его заключения и исполнения, а также вопросы, 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урегулированные настоящим Соглашением, регулируется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E165184" w14:textId="77777777" w:rsidR="00ED274B" w:rsidRDefault="00760612">
      <w:pPr>
        <w:pStyle w:val="a3"/>
        <w:ind w:right="107" w:firstLine="480"/>
      </w:pPr>
      <w:r>
        <w:t>Настоящее Соглашение действительно в течение 3 (трех) лет с даты ее публикации на</w:t>
      </w:r>
      <w:r>
        <w:rPr>
          <w:spacing w:val="1"/>
        </w:rPr>
        <w:t xml:space="preserve"> </w:t>
      </w:r>
      <w:r>
        <w:t>Сайте. Действия по акцепту пользователем Оферты Владельца Сайта принимаются в течение</w:t>
      </w:r>
      <w:r>
        <w:rPr>
          <w:spacing w:val="-57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 Оферты.</w:t>
      </w:r>
    </w:p>
    <w:p w14:paraId="0941FC70" w14:textId="022106EA" w:rsidR="00ED274B" w:rsidRDefault="00760612">
      <w:pPr>
        <w:pStyle w:val="a4"/>
        <w:numPr>
          <w:ilvl w:val="1"/>
          <w:numId w:val="6"/>
        </w:numPr>
        <w:tabs>
          <w:tab w:val="left" w:pos="563"/>
        </w:tabs>
        <w:ind w:right="105" w:firstLine="0"/>
        <w:jc w:val="both"/>
        <w:rPr>
          <w:sz w:val="24"/>
        </w:rPr>
      </w:pPr>
      <w:r>
        <w:rPr>
          <w:sz w:val="24"/>
        </w:rPr>
        <w:t>Настоящее Соглашение может быть изменено или прекращено Компанией -владельцем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Администрацией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 одностороннем порядке без предварительного 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выплаты какой-либо </w:t>
      </w:r>
      <w:r w:rsidR="00991123">
        <w:rPr>
          <w:sz w:val="24"/>
        </w:rPr>
        <w:t>компенсации,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этим.</w:t>
      </w:r>
    </w:p>
    <w:p w14:paraId="437E131A" w14:textId="77777777" w:rsidR="00ED274B" w:rsidRDefault="00ED274B">
      <w:pPr>
        <w:jc w:val="both"/>
        <w:rPr>
          <w:sz w:val="24"/>
        </w:rPr>
        <w:sectPr w:rsidR="00ED274B">
          <w:pgSz w:w="11910" w:h="16840"/>
          <w:pgMar w:top="1040" w:right="740" w:bottom="280" w:left="1300" w:header="720" w:footer="720" w:gutter="0"/>
          <w:cols w:space="720"/>
        </w:sectPr>
      </w:pPr>
    </w:p>
    <w:p w14:paraId="56AFB20C" w14:textId="77777777" w:rsidR="00ED274B" w:rsidRDefault="00760612">
      <w:pPr>
        <w:pStyle w:val="a3"/>
        <w:spacing w:before="73"/>
        <w:ind w:left="658"/>
      </w:pPr>
      <w:r>
        <w:lastRenderedPageBreak/>
        <w:t>Новая</w:t>
      </w:r>
      <w:r>
        <w:rPr>
          <w:spacing w:val="56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r>
        <w:t>Соглашения вступает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Сайте.</w:t>
      </w:r>
    </w:p>
    <w:p w14:paraId="7BA6D8F9" w14:textId="770DD3FC" w:rsidR="00991123" w:rsidRDefault="00760612" w:rsidP="00991123">
      <w:pPr>
        <w:pStyle w:val="a4"/>
        <w:numPr>
          <w:ilvl w:val="1"/>
          <w:numId w:val="6"/>
        </w:numPr>
        <w:tabs>
          <w:tab w:val="left" w:pos="539"/>
        </w:tabs>
        <w:spacing w:before="1"/>
        <w:ind w:right="112" w:firstLine="0"/>
        <w:jc w:val="both"/>
        <w:rPr>
          <w:sz w:val="24"/>
        </w:rPr>
      </w:pPr>
      <w:r w:rsidRPr="00991123">
        <w:rPr>
          <w:sz w:val="24"/>
        </w:rPr>
        <w:t xml:space="preserve">Действующая редакция настоящего Соглашения размещена в сети Интернет и </w:t>
      </w:r>
      <w:r w:rsidR="00991123" w:rsidRPr="00991123">
        <w:rPr>
          <w:sz w:val="24"/>
        </w:rPr>
        <w:t>доступна</w:t>
      </w:r>
      <w:r w:rsidR="00991123" w:rsidRPr="00991123">
        <w:rPr>
          <w:spacing w:val="1"/>
          <w:sz w:val="24"/>
        </w:rPr>
        <w:t xml:space="preserve"> </w:t>
      </w:r>
      <w:r w:rsidR="00991123" w:rsidRPr="00991123">
        <w:rPr>
          <w:spacing w:val="-2"/>
          <w:sz w:val="24"/>
        </w:rPr>
        <w:t>по</w:t>
      </w:r>
      <w:r w:rsidRPr="00991123">
        <w:rPr>
          <w:sz w:val="24"/>
        </w:rPr>
        <w:t xml:space="preserve"> адресу: </w:t>
      </w:r>
      <w:hyperlink r:id="rId5" w:history="1">
        <w:r w:rsidR="00991123" w:rsidRPr="00B1787E">
          <w:rPr>
            <w:rStyle w:val="a5"/>
            <w:sz w:val="24"/>
          </w:rPr>
          <w:t>https://tatarstan.top/</w:t>
        </w:r>
      </w:hyperlink>
    </w:p>
    <w:p w14:paraId="3227F207" w14:textId="36552630" w:rsidR="00ED274B" w:rsidRPr="00991123" w:rsidRDefault="00760612" w:rsidP="00991123">
      <w:pPr>
        <w:pStyle w:val="a4"/>
        <w:numPr>
          <w:ilvl w:val="1"/>
          <w:numId w:val="6"/>
        </w:numPr>
        <w:tabs>
          <w:tab w:val="left" w:pos="539"/>
        </w:tabs>
        <w:spacing w:before="1"/>
        <w:ind w:right="112" w:firstLine="0"/>
        <w:jc w:val="both"/>
        <w:rPr>
          <w:sz w:val="24"/>
        </w:rPr>
      </w:pPr>
      <w:r w:rsidRPr="00991123">
        <w:rPr>
          <w:sz w:val="24"/>
        </w:rPr>
        <w:t>Прочие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положения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по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взаимодействию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сторон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настоящей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Оферты,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не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затронутые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настоящей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Офертой,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регулируются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в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соответствии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с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законодательством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Российской</w:t>
      </w:r>
      <w:r w:rsidRPr="00991123">
        <w:rPr>
          <w:spacing w:val="1"/>
          <w:sz w:val="24"/>
        </w:rPr>
        <w:t xml:space="preserve"> </w:t>
      </w:r>
      <w:r w:rsidRPr="00991123">
        <w:rPr>
          <w:sz w:val="24"/>
        </w:rPr>
        <w:t>Федерации.</w:t>
      </w:r>
    </w:p>
    <w:p w14:paraId="417CB2DC" w14:textId="77777777" w:rsidR="00ED274B" w:rsidRDefault="00ED274B">
      <w:pPr>
        <w:pStyle w:val="a3"/>
        <w:ind w:left="0"/>
        <w:jc w:val="left"/>
        <w:rPr>
          <w:sz w:val="26"/>
        </w:rPr>
      </w:pPr>
    </w:p>
    <w:p w14:paraId="67E6843A" w14:textId="77777777" w:rsidR="00ED274B" w:rsidRDefault="00ED274B">
      <w:pPr>
        <w:pStyle w:val="a3"/>
        <w:spacing w:before="4"/>
        <w:ind w:left="0"/>
        <w:jc w:val="left"/>
        <w:rPr>
          <w:sz w:val="22"/>
        </w:rPr>
      </w:pPr>
    </w:p>
    <w:p w14:paraId="116B8AE7" w14:textId="77777777" w:rsidR="00ED274B" w:rsidRDefault="00760612">
      <w:pPr>
        <w:pStyle w:val="2"/>
        <w:numPr>
          <w:ilvl w:val="0"/>
          <w:numId w:val="6"/>
        </w:numPr>
        <w:tabs>
          <w:tab w:val="left" w:pos="4027"/>
        </w:tabs>
        <w:spacing w:before="1"/>
        <w:ind w:left="4026" w:hanging="241"/>
        <w:jc w:val="left"/>
      </w:pPr>
      <w:r>
        <w:t>Реквизиты</w:t>
      </w:r>
      <w:r>
        <w:rPr>
          <w:spacing w:val="-3"/>
        </w:rPr>
        <w:t xml:space="preserve"> </w:t>
      </w:r>
      <w:r>
        <w:t>Сторон</w:t>
      </w:r>
    </w:p>
    <w:p w14:paraId="65BC6D9F" w14:textId="77777777" w:rsidR="00ED274B" w:rsidRDefault="00ED274B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ED274B" w14:paraId="674D44F5" w14:textId="77777777">
        <w:trPr>
          <w:trHeight w:val="551"/>
        </w:trPr>
        <w:tc>
          <w:tcPr>
            <w:tcW w:w="9573" w:type="dxa"/>
          </w:tcPr>
          <w:p w14:paraId="08C66553" w14:textId="77777777" w:rsidR="00ED274B" w:rsidRDefault="0076061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Компания-владелец</w:t>
            </w:r>
          </w:p>
          <w:p w14:paraId="3E29DE98" w14:textId="1F8659CE" w:rsidR="00ED274B" w:rsidRDefault="0076061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991123" w:rsidRPr="00991123">
              <w:rPr>
                <w:b/>
                <w:sz w:val="24"/>
              </w:rPr>
              <w:t>Единый оператор адресных коммуникации</w:t>
            </w:r>
            <w:r>
              <w:rPr>
                <w:b/>
                <w:sz w:val="24"/>
              </w:rPr>
              <w:t>»</w:t>
            </w:r>
          </w:p>
        </w:tc>
      </w:tr>
      <w:tr w:rsidR="00ED274B" w14:paraId="74A12462" w14:textId="77777777" w:rsidTr="00991123">
        <w:trPr>
          <w:trHeight w:val="2259"/>
        </w:trPr>
        <w:tc>
          <w:tcPr>
            <w:tcW w:w="9573" w:type="dxa"/>
          </w:tcPr>
          <w:p w14:paraId="2B82B267" w14:textId="741FA6B9" w:rsidR="00991123" w:rsidRPr="00991123" w:rsidRDefault="00760612" w:rsidP="00991123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Юридический адрес: </w:t>
            </w:r>
            <w:r w:rsidR="00991123" w:rsidRPr="00991123">
              <w:rPr>
                <w:sz w:val="24"/>
              </w:rPr>
              <w:t xml:space="preserve">420097, РТ, г. Казань, ул. Академическая дом 2 оф. </w:t>
            </w:r>
            <w:r w:rsidR="00991123">
              <w:rPr>
                <w:sz w:val="24"/>
              </w:rPr>
              <w:t>55</w:t>
            </w:r>
            <w:r w:rsidR="00991123" w:rsidRPr="00991123">
              <w:rPr>
                <w:sz w:val="24"/>
              </w:rPr>
              <w:t>.</w:t>
            </w:r>
          </w:p>
          <w:p w14:paraId="5002EE29" w14:textId="77777777" w:rsidR="00991123" w:rsidRPr="00991123" w:rsidRDefault="00991123" w:rsidP="00991123">
            <w:pPr>
              <w:pStyle w:val="TableParagraph"/>
              <w:ind w:right="1806"/>
              <w:rPr>
                <w:sz w:val="24"/>
              </w:rPr>
            </w:pPr>
            <w:r w:rsidRPr="00991123">
              <w:rPr>
                <w:sz w:val="24"/>
              </w:rPr>
              <w:t>ИНН / КПП 1655498090 / 165501001</w:t>
            </w:r>
          </w:p>
          <w:p w14:paraId="1B778572" w14:textId="77777777" w:rsidR="00991123" w:rsidRPr="00991123" w:rsidRDefault="00991123" w:rsidP="00991123">
            <w:pPr>
              <w:pStyle w:val="TableParagraph"/>
              <w:ind w:right="1806"/>
              <w:rPr>
                <w:sz w:val="24"/>
              </w:rPr>
            </w:pPr>
            <w:r w:rsidRPr="00991123">
              <w:rPr>
                <w:sz w:val="24"/>
              </w:rPr>
              <w:t xml:space="preserve">Банковские реквизиты: </w:t>
            </w:r>
          </w:p>
          <w:p w14:paraId="53472521" w14:textId="77777777" w:rsidR="00991123" w:rsidRPr="00991123" w:rsidRDefault="00991123" w:rsidP="00991123">
            <w:pPr>
              <w:pStyle w:val="TableParagraph"/>
              <w:ind w:right="1806"/>
              <w:rPr>
                <w:sz w:val="24"/>
              </w:rPr>
            </w:pPr>
            <w:r w:rsidRPr="00991123">
              <w:rPr>
                <w:sz w:val="24"/>
              </w:rPr>
              <w:t>Р/с 40703810162000004209</w:t>
            </w:r>
          </w:p>
          <w:p w14:paraId="6B683E19" w14:textId="77777777" w:rsidR="00991123" w:rsidRPr="00991123" w:rsidRDefault="00991123" w:rsidP="00991123">
            <w:pPr>
              <w:pStyle w:val="TableParagraph"/>
              <w:ind w:right="1806"/>
              <w:rPr>
                <w:sz w:val="24"/>
              </w:rPr>
            </w:pPr>
            <w:r w:rsidRPr="00991123">
              <w:rPr>
                <w:sz w:val="24"/>
              </w:rPr>
              <w:t>К/с 30101810600000000603</w:t>
            </w:r>
          </w:p>
          <w:p w14:paraId="1923407E" w14:textId="77777777" w:rsidR="00991123" w:rsidRPr="00991123" w:rsidRDefault="00991123" w:rsidP="00991123">
            <w:pPr>
              <w:pStyle w:val="TableParagraph"/>
              <w:ind w:right="1806"/>
              <w:rPr>
                <w:sz w:val="24"/>
              </w:rPr>
            </w:pPr>
            <w:r w:rsidRPr="00991123">
              <w:rPr>
                <w:sz w:val="24"/>
              </w:rPr>
              <w:t>Банк получателя ОТДЕЛЕНИЕ «БАНК ТАТАРСТАН» N8610 ПАО Сбербанк</w:t>
            </w:r>
          </w:p>
          <w:p w14:paraId="70187082" w14:textId="786DDB8A" w:rsidR="00ED274B" w:rsidRDefault="00991123" w:rsidP="00991123">
            <w:pPr>
              <w:pStyle w:val="TableParagraph"/>
              <w:rPr>
                <w:sz w:val="24"/>
              </w:rPr>
            </w:pPr>
            <w:r w:rsidRPr="00991123">
              <w:rPr>
                <w:sz w:val="24"/>
              </w:rPr>
              <w:t>БИК 049205603</w:t>
            </w:r>
          </w:p>
        </w:tc>
      </w:tr>
    </w:tbl>
    <w:p w14:paraId="64FDB8DD" w14:textId="77777777" w:rsidR="00760612" w:rsidRDefault="00760612"/>
    <w:sectPr w:rsidR="00760612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61B3"/>
    <w:multiLevelType w:val="multilevel"/>
    <w:tmpl w:val="AB546284"/>
    <w:lvl w:ilvl="0">
      <w:start w:val="3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2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A11443F"/>
    <w:multiLevelType w:val="multilevel"/>
    <w:tmpl w:val="F1A849A6"/>
    <w:lvl w:ilvl="0">
      <w:start w:val="1"/>
      <w:numFmt w:val="decimal"/>
      <w:lvlText w:val="%1."/>
      <w:lvlJc w:val="left"/>
      <w:pPr>
        <w:ind w:left="3543" w:hanging="27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4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1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483E2D35"/>
    <w:multiLevelType w:val="multilevel"/>
    <w:tmpl w:val="E9586FAA"/>
    <w:lvl w:ilvl="0">
      <w:start w:val="4"/>
      <w:numFmt w:val="decimal"/>
      <w:lvlText w:val="%1"/>
      <w:lvlJc w:val="left"/>
      <w:pPr>
        <w:ind w:left="11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4BBA751E"/>
    <w:multiLevelType w:val="multilevel"/>
    <w:tmpl w:val="C2A0E88C"/>
    <w:lvl w:ilvl="0">
      <w:start w:val="1"/>
      <w:numFmt w:val="decimal"/>
      <w:lvlText w:val="%1"/>
      <w:lvlJc w:val="left"/>
      <w:pPr>
        <w:ind w:left="118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11"/>
      </w:pPr>
      <w:rPr>
        <w:rFonts w:hint="default"/>
        <w:lang w:val="ru-RU" w:eastAsia="en-US" w:bidi="ar-SA"/>
      </w:rPr>
    </w:lvl>
  </w:abstractNum>
  <w:abstractNum w:abstractNumId="4" w15:restartNumberingAfterBreak="0">
    <w:nsid w:val="61391F0B"/>
    <w:multiLevelType w:val="multilevel"/>
    <w:tmpl w:val="442CB9C0"/>
    <w:lvl w:ilvl="0">
      <w:start w:val="2"/>
      <w:numFmt w:val="decimal"/>
      <w:lvlText w:val="%1"/>
      <w:lvlJc w:val="left"/>
      <w:pPr>
        <w:ind w:left="118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11"/>
      </w:pPr>
      <w:rPr>
        <w:rFonts w:hint="default"/>
        <w:lang w:val="ru-RU" w:eastAsia="en-US" w:bidi="ar-SA"/>
      </w:rPr>
    </w:lvl>
  </w:abstractNum>
  <w:abstractNum w:abstractNumId="5" w15:restartNumberingAfterBreak="0">
    <w:nsid w:val="6C595F46"/>
    <w:multiLevelType w:val="multilevel"/>
    <w:tmpl w:val="734CA16E"/>
    <w:lvl w:ilvl="0">
      <w:start w:val="5"/>
      <w:numFmt w:val="decimal"/>
      <w:lvlText w:val="%1"/>
      <w:lvlJc w:val="left"/>
      <w:pPr>
        <w:ind w:left="118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23"/>
      </w:pPr>
      <w:rPr>
        <w:rFonts w:hint="default"/>
        <w:lang w:val="ru-RU" w:eastAsia="en-US" w:bidi="ar-SA"/>
      </w:rPr>
    </w:lvl>
  </w:abstractNum>
  <w:num w:numId="1" w16cid:durableId="1071003082">
    <w:abstractNumId w:val="5"/>
  </w:num>
  <w:num w:numId="2" w16cid:durableId="758062227">
    <w:abstractNumId w:val="2"/>
  </w:num>
  <w:num w:numId="3" w16cid:durableId="1890261051">
    <w:abstractNumId w:val="0"/>
  </w:num>
  <w:num w:numId="4" w16cid:durableId="520558859">
    <w:abstractNumId w:val="4"/>
  </w:num>
  <w:num w:numId="5" w16cid:durableId="253709456">
    <w:abstractNumId w:val="3"/>
  </w:num>
  <w:num w:numId="6" w16cid:durableId="2452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4B"/>
    <w:rsid w:val="000122E3"/>
    <w:rsid w:val="003506C0"/>
    <w:rsid w:val="00760612"/>
    <w:rsid w:val="007C17FE"/>
    <w:rsid w:val="00991123"/>
    <w:rsid w:val="00E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AAEA"/>
  <w15:docId w15:val="{682C64BF-B995-440A-A7AD-362B3765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1" w:hanging="272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ind w:left="11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99112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tarstan.to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 Павлов</cp:lastModifiedBy>
  <cp:revision>2</cp:revision>
  <dcterms:created xsi:type="dcterms:W3CDTF">2024-09-12T10:55:00Z</dcterms:created>
  <dcterms:modified xsi:type="dcterms:W3CDTF">2024-09-12T10:55:00Z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</Properties>
</file>